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8DEEB" w14:textId="77777777" w:rsidR="00086B6F" w:rsidRPr="00723C5B" w:rsidRDefault="00807062" w:rsidP="00020D75">
      <w:pPr>
        <w:pStyle w:val="tytul"/>
      </w:pPr>
      <w:bookmarkStart w:id="0" w:name="_Hlk180567764"/>
      <w:r>
        <w:tab/>
      </w:r>
      <w:r w:rsidR="00433F57" w:rsidRPr="00723C5B">
        <w:t>R</w:t>
      </w:r>
      <w:r w:rsidR="001243D1" w:rsidRPr="00723C5B">
        <w:t>EKTOR</w:t>
      </w:r>
      <w:r>
        <w:tab/>
      </w:r>
    </w:p>
    <w:p w14:paraId="6A6C91D2" w14:textId="77287FC9" w:rsidR="00086B6F" w:rsidRPr="00EE5230" w:rsidRDefault="00085209" w:rsidP="00C607FE">
      <w:pPr>
        <w:pStyle w:val="naglowek"/>
      </w:pPr>
      <w:r w:rsidRPr="00EE5230">
        <w:t xml:space="preserve">ZARZĄDZENIE WEWNĘTRZNE NR </w:t>
      </w:r>
      <w:r w:rsidR="00CF4D47">
        <w:t>47</w:t>
      </w:r>
      <w:r w:rsidRPr="00EE5230">
        <w:t>/</w:t>
      </w:r>
      <w:r w:rsidR="004A6ECC">
        <w:t>2025</w:t>
      </w:r>
    </w:p>
    <w:p w14:paraId="62231053" w14:textId="2F523D15" w:rsidR="0092296A" w:rsidRPr="00B973DA" w:rsidRDefault="00811DF4" w:rsidP="00CB0AED">
      <w:pPr>
        <w:pStyle w:val="data"/>
        <w:spacing w:line="276" w:lineRule="auto"/>
      </w:pPr>
      <w:r w:rsidRPr="00B973DA">
        <w:t xml:space="preserve">z dnia </w:t>
      </w:r>
      <w:r w:rsidR="00CF4D47">
        <w:t>24</w:t>
      </w:r>
      <w:bookmarkStart w:id="1" w:name="_GoBack"/>
      <w:bookmarkEnd w:id="1"/>
      <w:r w:rsidR="008609CF">
        <w:t xml:space="preserve"> kwietnia</w:t>
      </w:r>
      <w:r w:rsidR="004A6ECC">
        <w:t xml:space="preserve"> 2025</w:t>
      </w:r>
      <w:r w:rsidR="001243D1" w:rsidRPr="00B973DA">
        <w:t xml:space="preserve"> r</w:t>
      </w:r>
      <w:r w:rsidR="00B55663">
        <w:t>.</w:t>
      </w:r>
    </w:p>
    <w:p w14:paraId="76361904" w14:textId="5FEFFCDD" w:rsidR="002B1E01" w:rsidRPr="00355F7F" w:rsidRDefault="002B1E01" w:rsidP="00155B5C">
      <w:pPr>
        <w:pStyle w:val="podtytul2"/>
      </w:pPr>
      <w:r w:rsidRPr="002A2D30">
        <w:t xml:space="preserve">w sprawie </w:t>
      </w:r>
      <w:bookmarkStart w:id="2" w:name="_Hlk189136322"/>
      <w:r w:rsidR="00F46820">
        <w:t>wprowadzenia Polityki równości, różnorodności i dobrostanu</w:t>
      </w:r>
      <w:r w:rsidR="00F46820">
        <w:br/>
      </w:r>
      <w:r w:rsidR="004A6ECC" w:rsidRPr="004A6ECC">
        <w:t xml:space="preserve"> Politechni</w:t>
      </w:r>
      <w:r w:rsidR="00B85876">
        <w:t>ki</w:t>
      </w:r>
      <w:r w:rsidR="004A6ECC" w:rsidRPr="004A6ECC">
        <w:t xml:space="preserve"> Wrocławskiej</w:t>
      </w:r>
      <w:bookmarkEnd w:id="2"/>
      <w:r w:rsidR="00B85876">
        <w:t xml:space="preserve"> na lata 2025-2028</w:t>
      </w:r>
    </w:p>
    <w:p w14:paraId="146A98A1" w14:textId="7CA6B4E2" w:rsidR="00F3312F" w:rsidRPr="00355F7F" w:rsidRDefault="004A6ECC" w:rsidP="00355F7F">
      <w:pPr>
        <w:pStyle w:val="normalny2"/>
      </w:pPr>
      <w:r w:rsidRPr="00355F7F">
        <w:t>Na podstawie art. 23 ust. 2 pkt 2 ustawy z dnia 20 lipca 2018 r. Prawo o szkolnictwie wyższym i nauce (</w:t>
      </w:r>
      <w:proofErr w:type="spellStart"/>
      <w:r w:rsidRPr="00355F7F">
        <w:t>t.j</w:t>
      </w:r>
      <w:proofErr w:type="spellEnd"/>
      <w:r w:rsidRPr="00355F7F">
        <w:t xml:space="preserve">. Dz.U. z 2024 r. poz. 1571 z </w:t>
      </w:r>
      <w:proofErr w:type="spellStart"/>
      <w:r w:rsidRPr="00355F7F">
        <w:t>późn</w:t>
      </w:r>
      <w:proofErr w:type="spellEnd"/>
      <w:r w:rsidRPr="00355F7F">
        <w:t>. zm.) zarządza się, co następuje:</w:t>
      </w:r>
    </w:p>
    <w:p w14:paraId="586E1ACC" w14:textId="089AE216" w:rsidR="00BC1335" w:rsidRPr="00355F7F" w:rsidRDefault="002A04D2" w:rsidP="002A04D2">
      <w:pPr>
        <w:pStyle w:val="paragraf2"/>
      </w:pPr>
      <w:r w:rsidRPr="002A04D2">
        <w:t xml:space="preserve">§ </w:t>
      </w:r>
      <w:r>
        <w:t>1</w:t>
      </w:r>
    </w:p>
    <w:p w14:paraId="5BC30769" w14:textId="7200100F" w:rsidR="004A6ECC" w:rsidRDefault="00F46820" w:rsidP="00F46820">
      <w:pPr>
        <w:spacing w:line="276" w:lineRule="auto"/>
        <w:jc w:val="both"/>
      </w:pPr>
      <w:r>
        <w:t>Wprowadza się na Politykę równości, różnorodności i dobrostanu</w:t>
      </w:r>
      <w:r w:rsidR="00B85876">
        <w:t xml:space="preserve"> Politechniki Wrocławskiej na lata 2025-2028</w:t>
      </w:r>
      <w:r>
        <w:t>, stanowiącą załącznik do niniejszego Zarządzenia.</w:t>
      </w:r>
    </w:p>
    <w:p w14:paraId="338A0507" w14:textId="77777777" w:rsidR="00B85876" w:rsidRPr="00D66B82" w:rsidRDefault="00B85876" w:rsidP="00B85876">
      <w:pPr>
        <w:spacing w:before="240" w:after="0" w:line="276" w:lineRule="auto"/>
        <w:jc w:val="center"/>
        <w:rPr>
          <w:rFonts w:asciiTheme="minorHAnsi" w:hAnsiTheme="minorHAnsi" w:cstheme="minorHAnsi"/>
          <w:spacing w:val="-3"/>
        </w:rPr>
      </w:pPr>
      <w:bookmarkStart w:id="3" w:name="_Hlk196382851"/>
      <w:r w:rsidRPr="00D66B82">
        <w:rPr>
          <w:rFonts w:asciiTheme="minorHAnsi" w:hAnsiTheme="minorHAnsi" w:cstheme="minorHAnsi"/>
          <w:spacing w:val="-3"/>
        </w:rPr>
        <w:t xml:space="preserve">§ </w:t>
      </w:r>
      <w:r>
        <w:rPr>
          <w:rFonts w:asciiTheme="minorHAnsi" w:hAnsiTheme="minorHAnsi" w:cstheme="minorHAnsi"/>
          <w:spacing w:val="-3"/>
        </w:rPr>
        <w:t>2</w:t>
      </w:r>
    </w:p>
    <w:bookmarkEnd w:id="3"/>
    <w:p w14:paraId="1B4EA7DA" w14:textId="5220041C" w:rsidR="00B85876" w:rsidRDefault="00B85876" w:rsidP="00F46820">
      <w:pPr>
        <w:spacing w:line="276" w:lineRule="auto"/>
        <w:jc w:val="both"/>
      </w:pPr>
      <w:r>
        <w:t>Traci moc Zarządzenie Wewnętrzne 143/2021 z dnia 22 listopada 2021 roku w sprawie Planu Równości dla Politechniki Wrocławskiej na lata 2022-2024.</w:t>
      </w:r>
    </w:p>
    <w:p w14:paraId="710D5324" w14:textId="14A07BB4" w:rsidR="004A6ECC" w:rsidRPr="00D66B82" w:rsidRDefault="004A6ECC" w:rsidP="00355F7F">
      <w:pPr>
        <w:spacing w:before="240" w:after="0" w:line="276" w:lineRule="auto"/>
        <w:jc w:val="center"/>
        <w:rPr>
          <w:rFonts w:asciiTheme="minorHAnsi" w:hAnsiTheme="minorHAnsi" w:cstheme="minorHAnsi"/>
          <w:spacing w:val="-3"/>
        </w:rPr>
      </w:pPr>
      <w:r w:rsidRPr="00D66B82">
        <w:rPr>
          <w:rFonts w:asciiTheme="minorHAnsi" w:hAnsiTheme="minorHAnsi" w:cstheme="minorHAnsi"/>
          <w:spacing w:val="-3"/>
        </w:rPr>
        <w:t xml:space="preserve">§ </w:t>
      </w:r>
      <w:r w:rsidR="00B85876">
        <w:rPr>
          <w:rFonts w:asciiTheme="minorHAnsi" w:hAnsiTheme="minorHAnsi" w:cstheme="minorHAnsi"/>
          <w:spacing w:val="-3"/>
        </w:rPr>
        <w:t>3</w:t>
      </w:r>
    </w:p>
    <w:p w14:paraId="273B785A" w14:textId="78670344" w:rsidR="004A6ECC" w:rsidRPr="00D66B82" w:rsidRDefault="004A6ECC" w:rsidP="006E7EFA">
      <w:pPr>
        <w:spacing w:after="1920" w:line="276" w:lineRule="auto"/>
        <w:jc w:val="both"/>
        <w:rPr>
          <w:rFonts w:asciiTheme="minorHAnsi" w:hAnsiTheme="minorHAnsi" w:cstheme="minorHAnsi"/>
        </w:rPr>
      </w:pPr>
      <w:r w:rsidRPr="00D66B82">
        <w:rPr>
          <w:rFonts w:asciiTheme="minorHAnsi" w:hAnsiTheme="minorHAnsi" w:cstheme="minorHAnsi"/>
          <w:spacing w:val="-3"/>
        </w:rPr>
        <w:t>Zarządzenie wchodzi w życie z dniem ogłoszenia</w:t>
      </w:r>
      <w:r w:rsidR="00114826">
        <w:rPr>
          <w:rFonts w:asciiTheme="minorHAnsi" w:hAnsiTheme="minorHAnsi" w:cstheme="minorHAnsi"/>
          <w:spacing w:val="-3"/>
        </w:rPr>
        <w:t>.</w:t>
      </w:r>
    </w:p>
    <w:p w14:paraId="16B7B25D" w14:textId="22F53254" w:rsidR="008B07D3" w:rsidRPr="00F70E4A" w:rsidRDefault="002B59F3" w:rsidP="00F46820">
      <w:pPr>
        <w:pStyle w:val="podpis"/>
      </w:pPr>
      <w:bookmarkStart w:id="4" w:name="_Hlk108092268"/>
      <w:bookmarkStart w:id="5" w:name="_Hlk171663726"/>
      <w:bookmarkStart w:id="6" w:name="_Hlk178342238"/>
      <w:bookmarkEnd w:id="0"/>
      <w:r w:rsidRPr="00D433DC">
        <w:t xml:space="preserve">Prof. dr hab. inż. Arkadiusz </w:t>
      </w:r>
      <w:proofErr w:type="spellStart"/>
      <w:r w:rsidRPr="00D433DC">
        <w:t>Wój</w:t>
      </w:r>
      <w:bookmarkEnd w:id="4"/>
      <w:r w:rsidRPr="00D433DC">
        <w:t>s</w:t>
      </w:r>
      <w:bookmarkEnd w:id="5"/>
      <w:bookmarkEnd w:id="6"/>
      <w:proofErr w:type="spellEnd"/>
    </w:p>
    <w:sectPr w:rsidR="008B07D3" w:rsidRPr="00F70E4A" w:rsidSect="008070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418" w:header="567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F812" w14:textId="77777777" w:rsidR="00C925A4" w:rsidRDefault="00C925A4">
      <w:pPr>
        <w:spacing w:after="0" w:line="240" w:lineRule="auto"/>
      </w:pPr>
      <w:r>
        <w:separator/>
      </w:r>
    </w:p>
  </w:endnote>
  <w:endnote w:type="continuationSeparator" w:id="0">
    <w:p w14:paraId="12BF110E" w14:textId="77777777" w:rsidR="00C925A4" w:rsidRDefault="00C9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81D7" w14:textId="77777777" w:rsidR="00086B6F" w:rsidRDefault="00124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BDCF1B8" w14:textId="77777777" w:rsidR="00086B6F" w:rsidRDefault="00086B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20D6" w14:textId="77777777" w:rsidR="00086B6F" w:rsidRPr="00102D18" w:rsidRDefault="001243D1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 w:cstheme="minorHAnsi"/>
        <w:color w:val="000000"/>
      </w:rPr>
    </w:pPr>
    <w:r w:rsidRPr="00102D18">
      <w:rPr>
        <w:rFonts w:asciiTheme="minorHAnsi" w:eastAsia="Times New Roman" w:hAnsiTheme="minorHAnsi" w:cstheme="minorHAnsi"/>
        <w:color w:val="000000"/>
      </w:rPr>
      <w:t xml:space="preserve">Strona </w:t>
    </w:r>
    <w:r w:rsidRPr="00102D18">
      <w:rPr>
        <w:rFonts w:asciiTheme="minorHAnsi" w:eastAsia="Times New Roman" w:hAnsiTheme="minorHAnsi" w:cstheme="minorHAnsi"/>
        <w:color w:val="000000"/>
      </w:rPr>
      <w:fldChar w:fldCharType="begin"/>
    </w:r>
    <w:r w:rsidRPr="00102D18">
      <w:rPr>
        <w:rFonts w:asciiTheme="minorHAnsi" w:eastAsia="Times New Roman" w:hAnsiTheme="minorHAnsi" w:cstheme="minorHAnsi"/>
        <w:color w:val="000000"/>
      </w:rPr>
      <w:instrText>PAGE</w:instrText>
    </w:r>
    <w:r w:rsidRPr="00102D18">
      <w:rPr>
        <w:rFonts w:asciiTheme="minorHAnsi" w:eastAsia="Times New Roman" w:hAnsiTheme="minorHAnsi" w:cstheme="minorHAnsi"/>
        <w:color w:val="000000"/>
      </w:rPr>
      <w:fldChar w:fldCharType="separate"/>
    </w:r>
    <w:r w:rsidR="00A20091" w:rsidRPr="00102D18">
      <w:rPr>
        <w:rFonts w:asciiTheme="minorHAnsi" w:eastAsia="Times New Roman" w:hAnsiTheme="minorHAnsi" w:cstheme="minorHAnsi"/>
        <w:noProof/>
        <w:color w:val="000000"/>
      </w:rPr>
      <w:t>2</w:t>
    </w:r>
    <w:r w:rsidRPr="00102D18">
      <w:rPr>
        <w:rFonts w:asciiTheme="minorHAnsi" w:eastAsia="Times New Roman" w:hAnsiTheme="minorHAnsi" w:cstheme="minorHAnsi"/>
        <w:color w:val="000000"/>
      </w:rPr>
      <w:fldChar w:fldCharType="end"/>
    </w:r>
    <w:r w:rsidRPr="00102D18">
      <w:rPr>
        <w:rFonts w:asciiTheme="minorHAnsi" w:eastAsia="Times New Roman" w:hAnsiTheme="minorHAnsi" w:cstheme="minorHAnsi"/>
        <w:color w:val="000000"/>
      </w:rPr>
      <w:t xml:space="preserve"> z </w:t>
    </w:r>
    <w:r w:rsidRPr="00102D18">
      <w:rPr>
        <w:rFonts w:asciiTheme="minorHAnsi" w:eastAsia="Times New Roman" w:hAnsiTheme="minorHAnsi" w:cstheme="minorHAnsi"/>
        <w:color w:val="000000"/>
      </w:rPr>
      <w:fldChar w:fldCharType="begin"/>
    </w:r>
    <w:r w:rsidRPr="00102D18">
      <w:rPr>
        <w:rFonts w:asciiTheme="minorHAnsi" w:eastAsia="Times New Roman" w:hAnsiTheme="minorHAnsi" w:cstheme="minorHAnsi"/>
        <w:color w:val="000000"/>
      </w:rPr>
      <w:instrText>NUMPAGES</w:instrText>
    </w:r>
    <w:r w:rsidRPr="00102D18">
      <w:rPr>
        <w:rFonts w:asciiTheme="minorHAnsi" w:eastAsia="Times New Roman" w:hAnsiTheme="minorHAnsi" w:cstheme="minorHAnsi"/>
        <w:color w:val="000000"/>
      </w:rPr>
      <w:fldChar w:fldCharType="separate"/>
    </w:r>
    <w:r w:rsidR="003723FC" w:rsidRPr="00102D18">
      <w:rPr>
        <w:rFonts w:asciiTheme="minorHAnsi" w:eastAsia="Times New Roman" w:hAnsiTheme="minorHAnsi" w:cstheme="minorHAnsi"/>
        <w:noProof/>
        <w:color w:val="000000"/>
      </w:rPr>
      <w:t>1</w:t>
    </w:r>
    <w:r w:rsidRPr="00102D18">
      <w:rPr>
        <w:rFonts w:asciiTheme="minorHAnsi" w:eastAsia="Times New Roman" w:hAnsiTheme="minorHAnsi" w:cstheme="minorHAnsi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0736A" w14:textId="73B60C51" w:rsidR="00086B6F" w:rsidRPr="002A04D2" w:rsidRDefault="001243D1" w:rsidP="002A04D2">
    <w:pPr>
      <w:pStyle w:val="numerstrony0"/>
    </w:pPr>
    <w:r w:rsidRPr="002A04D2">
      <w:t xml:space="preserve">Strona </w:t>
    </w:r>
    <w:r w:rsidRPr="002A04D2">
      <w:fldChar w:fldCharType="begin"/>
    </w:r>
    <w:r w:rsidRPr="002A04D2">
      <w:instrText>PAGE</w:instrText>
    </w:r>
    <w:r w:rsidRPr="002A04D2">
      <w:fldChar w:fldCharType="separate"/>
    </w:r>
    <w:r w:rsidR="003631AC" w:rsidRPr="002A04D2">
      <w:rPr>
        <w:noProof/>
      </w:rPr>
      <w:t>1</w:t>
    </w:r>
    <w:r w:rsidRPr="002A04D2">
      <w:fldChar w:fldCharType="end"/>
    </w:r>
    <w:r w:rsidRPr="002A04D2">
      <w:t xml:space="preserve"> z </w:t>
    </w:r>
    <w:r w:rsidRPr="002A04D2">
      <w:fldChar w:fldCharType="begin"/>
    </w:r>
    <w:r w:rsidRPr="002A04D2">
      <w:instrText>NUMPAGES</w:instrText>
    </w:r>
    <w:r w:rsidRPr="002A04D2">
      <w:fldChar w:fldCharType="separate"/>
    </w:r>
    <w:r w:rsidR="003631AC" w:rsidRPr="002A04D2">
      <w:rPr>
        <w:noProof/>
      </w:rPr>
      <w:t>1</w:t>
    </w:r>
    <w:r w:rsidRPr="002A04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6E9B1" w14:textId="77777777" w:rsidR="00C925A4" w:rsidRDefault="00C925A4">
      <w:pPr>
        <w:spacing w:after="0" w:line="240" w:lineRule="auto"/>
      </w:pPr>
      <w:r>
        <w:separator/>
      </w:r>
    </w:p>
  </w:footnote>
  <w:footnote w:type="continuationSeparator" w:id="0">
    <w:p w14:paraId="2933874A" w14:textId="77777777" w:rsidR="00C925A4" w:rsidRDefault="00C9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FA47D" w14:textId="77777777" w:rsidR="00CD5595" w:rsidRDefault="00646F5F">
    <w:pPr>
      <w:pStyle w:val="Nagwek"/>
    </w:pPr>
    <w:r>
      <w:rPr>
        <w:noProof/>
        <w:color w:val="000000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5E0EC" w14:textId="77777777" w:rsidR="009E192E" w:rsidRPr="009E192E" w:rsidRDefault="009E192E" w:rsidP="009E1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80"/>
      <w:jc w:val="right"/>
      <w:rPr>
        <w:rFonts w:asciiTheme="minorHAnsi" w:eastAsia="Times New Roman" w:hAnsiTheme="minorHAnsi" w:cstheme="minorHAnsi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58240" behindDoc="1" locked="0" layoutInCell="1" allowOverlap="1" wp14:anchorId="792CDF52" wp14:editId="49803311">
          <wp:simplePos x="0" y="0"/>
          <wp:positionH relativeFrom="column">
            <wp:posOffset>2471420</wp:posOffset>
          </wp:positionH>
          <wp:positionV relativeFrom="paragraph">
            <wp:posOffset>-97155</wp:posOffset>
          </wp:positionV>
          <wp:extent cx="711835" cy="937260"/>
          <wp:effectExtent l="0" t="0" r="0" b="0"/>
          <wp:wrapSquare wrapText="bothSides"/>
          <wp:docPr id="2" name="image1.png" descr="Logotyp Politechniki Wrocław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yp PWr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inorHAnsi" w:eastAsia="Times New Roman" w:hAnsiTheme="minorHAnsi" w:cstheme="minorHAnsi"/>
        <w:color w:val="000000"/>
      </w:rPr>
      <w:tab/>
    </w:r>
  </w:p>
  <w:p w14:paraId="69A28E94" w14:textId="77777777" w:rsidR="00086B6F" w:rsidRDefault="00086B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00DBD"/>
    <w:multiLevelType w:val="hybridMultilevel"/>
    <w:tmpl w:val="01F8F928"/>
    <w:lvl w:ilvl="0" w:tplc="18AE1C38">
      <w:start w:val="1"/>
      <w:numFmt w:val="decimal"/>
      <w:pStyle w:val="Akapitzlist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2A84"/>
    <w:multiLevelType w:val="hybridMultilevel"/>
    <w:tmpl w:val="96FE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F3E50"/>
    <w:multiLevelType w:val="hybridMultilevel"/>
    <w:tmpl w:val="0DF006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B22094"/>
    <w:multiLevelType w:val="multilevel"/>
    <w:tmpl w:val="2DD83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16267"/>
    <w:multiLevelType w:val="hybridMultilevel"/>
    <w:tmpl w:val="A4B2DB34"/>
    <w:lvl w:ilvl="0" w:tplc="09CEA4DE">
      <w:start w:val="1"/>
      <w:numFmt w:val="decimal"/>
      <w:lvlText w:val="§ %1"/>
      <w:lvlJc w:val="center"/>
      <w:pPr>
        <w:ind w:left="4755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7444372F"/>
    <w:multiLevelType w:val="hybridMultilevel"/>
    <w:tmpl w:val="7E8E969A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77374C51"/>
    <w:multiLevelType w:val="hybridMultilevel"/>
    <w:tmpl w:val="F67474A8"/>
    <w:lvl w:ilvl="0" w:tplc="512C55E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2E"/>
    <w:rsid w:val="00011614"/>
    <w:rsid w:val="00020D75"/>
    <w:rsid w:val="00023844"/>
    <w:rsid w:val="00046FA0"/>
    <w:rsid w:val="00047978"/>
    <w:rsid w:val="00056534"/>
    <w:rsid w:val="00073984"/>
    <w:rsid w:val="000740FA"/>
    <w:rsid w:val="0008428E"/>
    <w:rsid w:val="00085209"/>
    <w:rsid w:val="00086B6F"/>
    <w:rsid w:val="000A5749"/>
    <w:rsid w:val="000C6196"/>
    <w:rsid w:val="000E1B82"/>
    <w:rsid w:val="000E6B1F"/>
    <w:rsid w:val="000F6FA4"/>
    <w:rsid w:val="000F7D2F"/>
    <w:rsid w:val="00102D18"/>
    <w:rsid w:val="00107113"/>
    <w:rsid w:val="00114826"/>
    <w:rsid w:val="001243D1"/>
    <w:rsid w:val="001366BB"/>
    <w:rsid w:val="00140822"/>
    <w:rsid w:val="0014120D"/>
    <w:rsid w:val="00155B5C"/>
    <w:rsid w:val="00171449"/>
    <w:rsid w:val="00175341"/>
    <w:rsid w:val="00192467"/>
    <w:rsid w:val="00196E4B"/>
    <w:rsid w:val="001B1549"/>
    <w:rsid w:val="001B4F6E"/>
    <w:rsid w:val="001B6714"/>
    <w:rsid w:val="001C54AC"/>
    <w:rsid w:val="001D1563"/>
    <w:rsid w:val="001D24CD"/>
    <w:rsid w:val="001D77B1"/>
    <w:rsid w:val="001E041E"/>
    <w:rsid w:val="001F15BF"/>
    <w:rsid w:val="001F4A0A"/>
    <w:rsid w:val="00204C4E"/>
    <w:rsid w:val="00240539"/>
    <w:rsid w:val="00241CA4"/>
    <w:rsid w:val="00267C30"/>
    <w:rsid w:val="00270B4C"/>
    <w:rsid w:val="002712C7"/>
    <w:rsid w:val="002913BD"/>
    <w:rsid w:val="00295A37"/>
    <w:rsid w:val="002A04D2"/>
    <w:rsid w:val="002A2D30"/>
    <w:rsid w:val="002A7363"/>
    <w:rsid w:val="002B109D"/>
    <w:rsid w:val="002B1AC9"/>
    <w:rsid w:val="002B1E01"/>
    <w:rsid w:val="002B59F3"/>
    <w:rsid w:val="002B7577"/>
    <w:rsid w:val="002B7EDF"/>
    <w:rsid w:val="002C1F56"/>
    <w:rsid w:val="002C2CF5"/>
    <w:rsid w:val="002C6B9E"/>
    <w:rsid w:val="002D0243"/>
    <w:rsid w:val="002D7F76"/>
    <w:rsid w:val="002E6B0C"/>
    <w:rsid w:val="003139E6"/>
    <w:rsid w:val="00314844"/>
    <w:rsid w:val="0032235C"/>
    <w:rsid w:val="003413F7"/>
    <w:rsid w:val="00355F7F"/>
    <w:rsid w:val="00361594"/>
    <w:rsid w:val="003631AC"/>
    <w:rsid w:val="003723FC"/>
    <w:rsid w:val="00373DEB"/>
    <w:rsid w:val="00382847"/>
    <w:rsid w:val="00397670"/>
    <w:rsid w:val="003A012C"/>
    <w:rsid w:val="003A585D"/>
    <w:rsid w:val="003C4269"/>
    <w:rsid w:val="003D779F"/>
    <w:rsid w:val="00414200"/>
    <w:rsid w:val="00426E1F"/>
    <w:rsid w:val="00433F57"/>
    <w:rsid w:val="0043635A"/>
    <w:rsid w:val="00466E06"/>
    <w:rsid w:val="00481B96"/>
    <w:rsid w:val="00482886"/>
    <w:rsid w:val="00496209"/>
    <w:rsid w:val="004A6ECC"/>
    <w:rsid w:val="004B00A3"/>
    <w:rsid w:val="004D3D7A"/>
    <w:rsid w:val="004E554E"/>
    <w:rsid w:val="004F6B28"/>
    <w:rsid w:val="005051BC"/>
    <w:rsid w:val="00516A3A"/>
    <w:rsid w:val="00524D38"/>
    <w:rsid w:val="0053598D"/>
    <w:rsid w:val="00537C01"/>
    <w:rsid w:val="00544F84"/>
    <w:rsid w:val="00570138"/>
    <w:rsid w:val="00586514"/>
    <w:rsid w:val="00587E14"/>
    <w:rsid w:val="005B10B6"/>
    <w:rsid w:val="005C21CD"/>
    <w:rsid w:val="005D42C2"/>
    <w:rsid w:val="005D5C33"/>
    <w:rsid w:val="005D6FC6"/>
    <w:rsid w:val="005D79F6"/>
    <w:rsid w:val="005E0DB2"/>
    <w:rsid w:val="005F61FC"/>
    <w:rsid w:val="00612D3B"/>
    <w:rsid w:val="00617B08"/>
    <w:rsid w:val="00646F5F"/>
    <w:rsid w:val="006667FC"/>
    <w:rsid w:val="00680F10"/>
    <w:rsid w:val="006850F3"/>
    <w:rsid w:val="00686E47"/>
    <w:rsid w:val="006B0FB5"/>
    <w:rsid w:val="006B1E0B"/>
    <w:rsid w:val="006B5490"/>
    <w:rsid w:val="006C36B0"/>
    <w:rsid w:val="006C4AA6"/>
    <w:rsid w:val="006C69FD"/>
    <w:rsid w:val="006D4E7D"/>
    <w:rsid w:val="006E7EFA"/>
    <w:rsid w:val="006F5FC2"/>
    <w:rsid w:val="007039D9"/>
    <w:rsid w:val="007123F0"/>
    <w:rsid w:val="00713F06"/>
    <w:rsid w:val="00723C5B"/>
    <w:rsid w:val="00742DA3"/>
    <w:rsid w:val="00745F00"/>
    <w:rsid w:val="007572BE"/>
    <w:rsid w:val="0077250D"/>
    <w:rsid w:val="007941E1"/>
    <w:rsid w:val="007A46BC"/>
    <w:rsid w:val="007B570B"/>
    <w:rsid w:val="007D22FA"/>
    <w:rsid w:val="007E0A40"/>
    <w:rsid w:val="007F19FA"/>
    <w:rsid w:val="00807062"/>
    <w:rsid w:val="00811DF4"/>
    <w:rsid w:val="00823A66"/>
    <w:rsid w:val="0082617A"/>
    <w:rsid w:val="00846DCF"/>
    <w:rsid w:val="008609CF"/>
    <w:rsid w:val="0086186B"/>
    <w:rsid w:val="00883611"/>
    <w:rsid w:val="00886D61"/>
    <w:rsid w:val="008A4858"/>
    <w:rsid w:val="008B07D3"/>
    <w:rsid w:val="008E70E3"/>
    <w:rsid w:val="008F73D7"/>
    <w:rsid w:val="00904200"/>
    <w:rsid w:val="0090504F"/>
    <w:rsid w:val="0092296A"/>
    <w:rsid w:val="0093029F"/>
    <w:rsid w:val="00942A27"/>
    <w:rsid w:val="00943A4D"/>
    <w:rsid w:val="009521F9"/>
    <w:rsid w:val="0096694B"/>
    <w:rsid w:val="009A4297"/>
    <w:rsid w:val="009B1980"/>
    <w:rsid w:val="009B4798"/>
    <w:rsid w:val="009C5416"/>
    <w:rsid w:val="009E192E"/>
    <w:rsid w:val="009E34AD"/>
    <w:rsid w:val="009F08F2"/>
    <w:rsid w:val="009F2BD9"/>
    <w:rsid w:val="009F79A0"/>
    <w:rsid w:val="00A11FDA"/>
    <w:rsid w:val="00A127E4"/>
    <w:rsid w:val="00A12912"/>
    <w:rsid w:val="00A1588C"/>
    <w:rsid w:val="00A20091"/>
    <w:rsid w:val="00A34D64"/>
    <w:rsid w:val="00A36457"/>
    <w:rsid w:val="00A372B7"/>
    <w:rsid w:val="00A60926"/>
    <w:rsid w:val="00A6646E"/>
    <w:rsid w:val="00A67F02"/>
    <w:rsid w:val="00A72A99"/>
    <w:rsid w:val="00A80F93"/>
    <w:rsid w:val="00A82AF8"/>
    <w:rsid w:val="00A97BA0"/>
    <w:rsid w:val="00AB07B0"/>
    <w:rsid w:val="00AB0D43"/>
    <w:rsid w:val="00AB7E17"/>
    <w:rsid w:val="00AC0294"/>
    <w:rsid w:val="00AC6425"/>
    <w:rsid w:val="00AD45D4"/>
    <w:rsid w:val="00AD5956"/>
    <w:rsid w:val="00B26A06"/>
    <w:rsid w:val="00B318CB"/>
    <w:rsid w:val="00B32511"/>
    <w:rsid w:val="00B36513"/>
    <w:rsid w:val="00B40F10"/>
    <w:rsid w:val="00B437C7"/>
    <w:rsid w:val="00B55663"/>
    <w:rsid w:val="00B642E7"/>
    <w:rsid w:val="00B64874"/>
    <w:rsid w:val="00B72FEB"/>
    <w:rsid w:val="00B74E75"/>
    <w:rsid w:val="00B757E8"/>
    <w:rsid w:val="00B819CA"/>
    <w:rsid w:val="00B85876"/>
    <w:rsid w:val="00B87170"/>
    <w:rsid w:val="00B91EF5"/>
    <w:rsid w:val="00B973DA"/>
    <w:rsid w:val="00BC1335"/>
    <w:rsid w:val="00BD5FFF"/>
    <w:rsid w:val="00BE2E11"/>
    <w:rsid w:val="00BE658F"/>
    <w:rsid w:val="00BF2061"/>
    <w:rsid w:val="00C00123"/>
    <w:rsid w:val="00C12453"/>
    <w:rsid w:val="00C2139A"/>
    <w:rsid w:val="00C257FF"/>
    <w:rsid w:val="00C30089"/>
    <w:rsid w:val="00C410CB"/>
    <w:rsid w:val="00C607FE"/>
    <w:rsid w:val="00C65B4F"/>
    <w:rsid w:val="00C666C2"/>
    <w:rsid w:val="00C67270"/>
    <w:rsid w:val="00C86FFD"/>
    <w:rsid w:val="00C91C43"/>
    <w:rsid w:val="00C925A4"/>
    <w:rsid w:val="00CB0AED"/>
    <w:rsid w:val="00CD5595"/>
    <w:rsid w:val="00CF4D47"/>
    <w:rsid w:val="00CF6C41"/>
    <w:rsid w:val="00D42B7C"/>
    <w:rsid w:val="00D433DC"/>
    <w:rsid w:val="00D61F1C"/>
    <w:rsid w:val="00D620E2"/>
    <w:rsid w:val="00D73998"/>
    <w:rsid w:val="00D81443"/>
    <w:rsid w:val="00DA1D47"/>
    <w:rsid w:val="00DC3A5B"/>
    <w:rsid w:val="00DC4D14"/>
    <w:rsid w:val="00DD12D2"/>
    <w:rsid w:val="00E108C2"/>
    <w:rsid w:val="00E317B6"/>
    <w:rsid w:val="00E324ED"/>
    <w:rsid w:val="00E462EB"/>
    <w:rsid w:val="00E46979"/>
    <w:rsid w:val="00E615FD"/>
    <w:rsid w:val="00E6702B"/>
    <w:rsid w:val="00E722A6"/>
    <w:rsid w:val="00E7256D"/>
    <w:rsid w:val="00E84DBD"/>
    <w:rsid w:val="00E85193"/>
    <w:rsid w:val="00E91084"/>
    <w:rsid w:val="00E916A3"/>
    <w:rsid w:val="00E97138"/>
    <w:rsid w:val="00EB2301"/>
    <w:rsid w:val="00EB5D79"/>
    <w:rsid w:val="00EC691D"/>
    <w:rsid w:val="00ED71C4"/>
    <w:rsid w:val="00EE5230"/>
    <w:rsid w:val="00EE5E02"/>
    <w:rsid w:val="00EF1D5D"/>
    <w:rsid w:val="00F3312F"/>
    <w:rsid w:val="00F43D1D"/>
    <w:rsid w:val="00F46820"/>
    <w:rsid w:val="00F562CB"/>
    <w:rsid w:val="00F5702A"/>
    <w:rsid w:val="00F70E4A"/>
    <w:rsid w:val="00F77F95"/>
    <w:rsid w:val="00F867FE"/>
    <w:rsid w:val="00F87B03"/>
    <w:rsid w:val="00FA339B"/>
    <w:rsid w:val="00FB167B"/>
    <w:rsid w:val="00FC1C26"/>
    <w:rsid w:val="00FC5431"/>
    <w:rsid w:val="00FD3973"/>
    <w:rsid w:val="00FD4B98"/>
    <w:rsid w:val="00FE5EF1"/>
    <w:rsid w:val="00FE6BDA"/>
    <w:rsid w:val="00FF71C9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24802"/>
  <w15:docId w15:val="{73FC63C5-82B2-459D-AC46-C681106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44F84"/>
  </w:style>
  <w:style w:type="paragraph" w:styleId="Nagwek1">
    <w:name w:val="heading 1"/>
    <w:basedOn w:val="Normalny"/>
    <w:next w:val="Normalny"/>
    <w:uiPriority w:val="9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pPr>
      <w:keepNext/>
      <w:keepLines/>
      <w:spacing w:before="48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765D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65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65D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rsid w:val="00765D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65D57"/>
  </w:style>
  <w:style w:type="character" w:styleId="Odwoaniedokomentarza">
    <w:name w:val="annotation reference"/>
    <w:basedOn w:val="Domylnaczcionkaakapitu"/>
    <w:uiPriority w:val="99"/>
    <w:semiHidden/>
    <w:unhideWhenUsed/>
    <w:rsid w:val="00765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D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57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autoRedefine/>
    <w:uiPriority w:val="34"/>
    <w:qFormat/>
    <w:rsid w:val="00FF71C9"/>
    <w:pPr>
      <w:numPr>
        <w:numId w:val="10"/>
      </w:numPr>
      <w:spacing w:before="120" w:after="240" w:line="276" w:lineRule="auto"/>
      <w:contextualSpacing/>
      <w:jc w:val="both"/>
    </w:pPr>
    <w:rPr>
      <w:rFonts w:asciiTheme="minorHAnsi" w:eastAsia="Times New Roman" w:hAnsiTheme="minorHAnsi" w:cstheme="minorHAnsi"/>
    </w:rPr>
  </w:style>
  <w:style w:type="paragraph" w:customStyle="1" w:styleId="tytul">
    <w:name w:val="tytul"/>
    <w:basedOn w:val="Tytu"/>
    <w:autoRedefine/>
    <w:qFormat/>
    <w:rsid w:val="00020D75"/>
    <w:pPr>
      <w:pBdr>
        <w:top w:val="single" w:sz="4" w:space="3" w:color="000000"/>
        <w:bottom w:val="single" w:sz="4" w:space="3" w:color="000000"/>
      </w:pBdr>
      <w:tabs>
        <w:tab w:val="center" w:pos="4535"/>
        <w:tab w:val="right" w:pos="9070"/>
      </w:tabs>
      <w:spacing w:before="0" w:after="240" w:line="276" w:lineRule="auto"/>
    </w:pPr>
    <w:rPr>
      <w:rFonts w:asciiTheme="minorHAnsi" w:eastAsia="Times New Roman" w:hAnsiTheme="minorHAnsi" w:cstheme="minorHAnsi"/>
      <w:b w:val="0"/>
      <w:caps/>
      <w:spacing w:val="20"/>
      <w:sz w:val="24"/>
      <w:szCs w:val="24"/>
    </w:rPr>
  </w:style>
  <w:style w:type="paragraph" w:customStyle="1" w:styleId="naglowek">
    <w:name w:val="naglowek"/>
    <w:basedOn w:val="Nagwek"/>
    <w:autoRedefine/>
    <w:qFormat/>
    <w:rsid w:val="00C607FE"/>
    <w:pPr>
      <w:keepNext/>
      <w:spacing w:before="480" w:after="120" w:line="276" w:lineRule="auto"/>
      <w:jc w:val="center"/>
    </w:pPr>
    <w:rPr>
      <w:rFonts w:asciiTheme="minorHAnsi" w:hAnsiTheme="minorHAnsi" w:cstheme="minorHAnsi"/>
      <w:b/>
      <w:caps/>
    </w:rPr>
  </w:style>
  <w:style w:type="paragraph" w:customStyle="1" w:styleId="data">
    <w:name w:val="data"/>
    <w:basedOn w:val="Data0"/>
    <w:autoRedefine/>
    <w:qFormat/>
    <w:rsid w:val="002B1E01"/>
    <w:pPr>
      <w:spacing w:after="240" w:line="240" w:lineRule="auto"/>
      <w:jc w:val="center"/>
    </w:pPr>
    <w:rPr>
      <w:rFonts w:asciiTheme="minorHAnsi" w:eastAsia="Times New Roman" w:hAnsiTheme="minorHAnsi" w:cstheme="minorHAnsi"/>
      <w:sz w:val="20"/>
      <w:szCs w:val="20"/>
    </w:rPr>
  </w:style>
  <w:style w:type="paragraph" w:customStyle="1" w:styleId="podtytul">
    <w:name w:val="podtytul"/>
    <w:basedOn w:val="Podtytu"/>
    <w:autoRedefine/>
    <w:rsid w:val="002A2D30"/>
    <w:pPr>
      <w:pBdr>
        <w:bottom w:val="single" w:sz="4" w:space="11" w:color="auto"/>
      </w:pBdr>
      <w:spacing w:before="0" w:after="360" w:line="276" w:lineRule="auto"/>
      <w:contextualSpacing/>
      <w:jc w:val="center"/>
    </w:pPr>
    <w:rPr>
      <w:rFonts w:asciiTheme="minorHAnsi" w:eastAsia="Times New Roman" w:hAnsiTheme="minorHAnsi" w:cstheme="minorHAnsi"/>
      <w:i w:val="0"/>
      <w:color w:val="000000" w:themeColor="text1"/>
      <w:sz w:val="24"/>
      <w:szCs w:val="24"/>
    </w:rPr>
  </w:style>
  <w:style w:type="paragraph" w:customStyle="1" w:styleId="normalny0">
    <w:name w:val="normalny"/>
    <w:basedOn w:val="Normalny"/>
    <w:link w:val="normalnyZnak"/>
    <w:rsid w:val="00723C5B"/>
    <w:pPr>
      <w:spacing w:after="240" w:line="276" w:lineRule="auto"/>
      <w:jc w:val="both"/>
    </w:pPr>
    <w:rPr>
      <w:rFonts w:asciiTheme="minorHAnsi" w:eastAsia="Times New Roman" w:hAnsiTheme="minorHAnsi" w:cstheme="minorHAnsi"/>
    </w:rPr>
  </w:style>
  <w:style w:type="paragraph" w:customStyle="1" w:styleId="paragraf">
    <w:name w:val="paragraf"/>
    <w:basedOn w:val="Nagwek"/>
    <w:autoRedefine/>
    <w:rsid w:val="00EE5230"/>
    <w:pPr>
      <w:spacing w:line="276" w:lineRule="auto"/>
      <w:jc w:val="center"/>
    </w:pPr>
    <w:rPr>
      <w:rFonts w:asciiTheme="minorHAnsi" w:hAnsiTheme="minorHAnsi" w:cstheme="minorHAnsi"/>
    </w:rPr>
  </w:style>
  <w:style w:type="paragraph" w:customStyle="1" w:styleId="akapitzlista">
    <w:name w:val="akapit z lista"/>
    <w:basedOn w:val="Akapitzlist"/>
    <w:autoRedefine/>
    <w:rsid w:val="001D77B1"/>
    <w:pPr>
      <w:spacing w:after="180"/>
      <w:contextualSpacing w:val="0"/>
    </w:pPr>
  </w:style>
  <w:style w:type="paragraph" w:customStyle="1" w:styleId="podpis">
    <w:name w:val="podpis"/>
    <w:basedOn w:val="Normalny"/>
    <w:autoRedefine/>
    <w:qFormat/>
    <w:rsid w:val="00D433DC"/>
    <w:pPr>
      <w:spacing w:before="600" w:after="0" w:line="276" w:lineRule="auto"/>
      <w:ind w:left="5103"/>
      <w:jc w:val="right"/>
    </w:pPr>
    <w:rPr>
      <w:rFonts w:asciiTheme="minorHAnsi" w:eastAsia="Times New Roman" w:hAnsiTheme="minorHAnsi" w:cstheme="minorHAnsi"/>
    </w:rPr>
  </w:style>
  <w:style w:type="paragraph" w:customStyle="1" w:styleId="numerstrony0">
    <w:name w:val="numer strony"/>
    <w:basedOn w:val="Normalny"/>
    <w:autoRedefine/>
    <w:qFormat/>
    <w:rsid w:val="002A04D2"/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Pr>
      <w:rFonts w:asciiTheme="minorHAnsi" w:eastAsia="Times New Roman" w:hAnsiTheme="minorHAnsi" w:cstheme="minorHAnsi"/>
      <w:color w:val="000000"/>
      <w:sz w:val="18"/>
      <w:szCs w:val="18"/>
    </w:rPr>
  </w:style>
  <w:style w:type="paragraph" w:customStyle="1" w:styleId="normalny1">
    <w:name w:val="normalny1"/>
    <w:basedOn w:val="normalny0"/>
    <w:link w:val="normalny1Znak"/>
    <w:autoRedefine/>
    <w:rsid w:val="00544F84"/>
    <w:pPr>
      <w:spacing w:before="240"/>
    </w:pPr>
  </w:style>
  <w:style w:type="paragraph" w:customStyle="1" w:styleId="akapit">
    <w:name w:val="akapit"/>
    <w:basedOn w:val="akapitzlista"/>
    <w:rsid w:val="00270B4C"/>
  </w:style>
  <w:style w:type="character" w:customStyle="1" w:styleId="normalnyZnak">
    <w:name w:val="normalny Znak"/>
    <w:basedOn w:val="Domylnaczcionkaakapitu"/>
    <w:link w:val="normalny0"/>
    <w:rsid w:val="00270B4C"/>
    <w:rPr>
      <w:rFonts w:asciiTheme="minorHAnsi" w:eastAsia="Times New Roman" w:hAnsiTheme="minorHAnsi" w:cstheme="minorHAnsi"/>
      <w:sz w:val="24"/>
      <w:szCs w:val="24"/>
    </w:rPr>
  </w:style>
  <w:style w:type="character" w:customStyle="1" w:styleId="normalny1Znak">
    <w:name w:val="normalny1 Znak"/>
    <w:basedOn w:val="normalnyZnak"/>
    <w:link w:val="normalny1"/>
    <w:rsid w:val="00544F84"/>
    <w:rPr>
      <w:rFonts w:asciiTheme="minorHAnsi" w:eastAsia="Times New Roman" w:hAnsiTheme="minorHAnsi" w:cstheme="minorHAnsi"/>
      <w:sz w:val="24"/>
      <w:szCs w:val="24"/>
    </w:rPr>
  </w:style>
  <w:style w:type="paragraph" w:customStyle="1" w:styleId="lista">
    <w:name w:val="lista"/>
    <w:basedOn w:val="akapitzlista"/>
    <w:autoRedefine/>
    <w:rsid w:val="007039D9"/>
    <w:pPr>
      <w:spacing w:before="100"/>
      <w:ind w:left="357"/>
    </w:pPr>
  </w:style>
  <w:style w:type="paragraph" w:styleId="Data0">
    <w:name w:val="Date"/>
    <w:basedOn w:val="Normalny"/>
    <w:next w:val="Normalny"/>
    <w:link w:val="DataZnak"/>
    <w:uiPriority w:val="99"/>
    <w:semiHidden/>
    <w:unhideWhenUsed/>
    <w:rsid w:val="00713F06"/>
  </w:style>
  <w:style w:type="character" w:customStyle="1" w:styleId="DataZnak">
    <w:name w:val="Data Znak"/>
    <w:basedOn w:val="Domylnaczcionkaakapitu"/>
    <w:link w:val="Data0"/>
    <w:uiPriority w:val="99"/>
    <w:semiHidden/>
    <w:rsid w:val="00713F06"/>
  </w:style>
  <w:style w:type="paragraph" w:customStyle="1" w:styleId="normalny2">
    <w:name w:val="normalny2"/>
    <w:basedOn w:val="Normalny"/>
    <w:autoRedefine/>
    <w:qFormat/>
    <w:rsid w:val="00355F7F"/>
    <w:pPr>
      <w:spacing w:after="240" w:line="276" w:lineRule="auto"/>
      <w:jc w:val="both"/>
    </w:pPr>
    <w:rPr>
      <w:rFonts w:asciiTheme="minorHAnsi" w:hAnsiTheme="minorHAnsi" w:cstheme="minorHAnsi"/>
    </w:rPr>
  </w:style>
  <w:style w:type="paragraph" w:customStyle="1" w:styleId="podtytul2">
    <w:name w:val="podtytul2"/>
    <w:basedOn w:val="podtytul"/>
    <w:autoRedefine/>
    <w:qFormat/>
    <w:rsid w:val="00155B5C"/>
    <w:pPr>
      <w:pBdr>
        <w:bottom w:val="double" w:sz="4" w:space="6" w:color="auto"/>
      </w:pBdr>
    </w:pPr>
  </w:style>
  <w:style w:type="paragraph" w:customStyle="1" w:styleId="paragraf2">
    <w:name w:val="paragraf2"/>
    <w:basedOn w:val="paragraf"/>
    <w:autoRedefine/>
    <w:qFormat/>
    <w:rsid w:val="002A04D2"/>
    <w:pPr>
      <w:tabs>
        <w:tab w:val="clear" w:pos="4536"/>
        <w:tab w:val="clear" w:pos="9072"/>
      </w:tabs>
    </w:pPr>
  </w:style>
  <w:style w:type="paragraph" w:styleId="Bezodstpw">
    <w:name w:val="No Spacing"/>
    <w:link w:val="BezodstpwZnak"/>
    <w:uiPriority w:val="1"/>
    <w:rsid w:val="00AC029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C029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df1WZVY0J0Zv2mVKtv3dZsjdw==">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77CD77-206B-4991-93DF-2CA55150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.../2025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47/2025</dc:title>
  <dc:creator>Biuro Rektora</dc:creator>
  <cp:lastModifiedBy>Iwona Fengler</cp:lastModifiedBy>
  <cp:revision>2</cp:revision>
  <cp:lastPrinted>2024-10-23T09:17:00Z</cp:lastPrinted>
  <dcterms:created xsi:type="dcterms:W3CDTF">2025-04-24T08:35:00Z</dcterms:created>
  <dcterms:modified xsi:type="dcterms:W3CDTF">2025-04-24T08:35:00Z</dcterms:modified>
</cp:coreProperties>
</file>